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9E80" w14:textId="77777777" w:rsidR="003D517C" w:rsidRPr="003D517C" w:rsidRDefault="003D517C" w:rsidP="003D517C">
      <w:pPr>
        <w:spacing w:after="0" w:line="240" w:lineRule="auto"/>
        <w:ind w:firstLine="709"/>
        <w:jc w:val="both"/>
        <w:rPr>
          <w:rFonts w:ascii="Times New Roman" w:hAnsi="Times New Roman" w:cs="Times New Roman"/>
          <w:b/>
          <w:bCs/>
          <w:color w:val="000000" w:themeColor="text1"/>
          <w:sz w:val="27"/>
          <w:szCs w:val="27"/>
        </w:rPr>
      </w:pPr>
      <w:r w:rsidRPr="003D517C">
        <w:rPr>
          <w:rFonts w:ascii="Times New Roman" w:hAnsi="Times New Roman" w:cs="Times New Roman"/>
          <w:b/>
          <w:bCs/>
          <w:color w:val="000000" w:themeColor="text1"/>
          <w:sz w:val="27"/>
          <w:szCs w:val="27"/>
        </w:rPr>
        <w:t>Изменен порядок расчета больничного и размер выплат погибшему при несчастном случае на производстве</w:t>
      </w:r>
    </w:p>
    <w:p w14:paraId="19CC5715" w14:textId="77777777" w:rsidR="003D517C" w:rsidRPr="003D517C" w:rsidRDefault="003D517C" w:rsidP="003D517C">
      <w:pPr>
        <w:spacing w:after="0" w:line="240" w:lineRule="auto"/>
        <w:ind w:firstLine="709"/>
        <w:jc w:val="both"/>
        <w:rPr>
          <w:rFonts w:ascii="Times New Roman" w:hAnsi="Times New Roman" w:cs="Times New Roman"/>
          <w:b/>
          <w:bCs/>
          <w:color w:val="000000" w:themeColor="text1"/>
          <w:sz w:val="27"/>
          <w:szCs w:val="27"/>
        </w:rPr>
      </w:pPr>
    </w:p>
    <w:p w14:paraId="388327C4" w14:textId="093D900F" w:rsidR="003D517C" w:rsidRPr="003D517C" w:rsidRDefault="003D517C" w:rsidP="003D517C">
      <w:pPr>
        <w:spacing w:after="0" w:line="240" w:lineRule="auto"/>
        <w:ind w:firstLine="709"/>
        <w:jc w:val="both"/>
        <w:rPr>
          <w:rFonts w:ascii="Times New Roman" w:hAnsi="Times New Roman" w:cs="Times New Roman"/>
          <w:b/>
          <w:bCs/>
          <w:color w:val="000000" w:themeColor="text1"/>
          <w:sz w:val="27"/>
          <w:szCs w:val="27"/>
        </w:rPr>
      </w:pPr>
      <w:r w:rsidRPr="003D517C">
        <w:rPr>
          <w:rFonts w:ascii="Times New Roman" w:hAnsi="Times New Roman" w:cs="Times New Roman"/>
          <w:b/>
          <w:bCs/>
          <w:color w:val="000000" w:themeColor="text1"/>
          <w:sz w:val="27"/>
          <w:szCs w:val="27"/>
        </w:rPr>
        <w:t>Разъясняет помощник Железногорского межрайонного прокурора Мартынов Сергей Николаевич</w:t>
      </w:r>
    </w:p>
    <w:p w14:paraId="0A0D3A53" w14:textId="77777777" w:rsidR="003D517C" w:rsidRPr="003D517C" w:rsidRDefault="003D517C" w:rsidP="002B6914">
      <w:pPr>
        <w:shd w:val="clear" w:color="auto" w:fill="FFFFFF"/>
        <w:spacing w:after="0" w:line="240" w:lineRule="auto"/>
        <w:ind w:firstLine="709"/>
        <w:jc w:val="both"/>
        <w:outlineLvl w:val="0"/>
        <w:rPr>
          <w:rFonts w:ascii="Times New Roman" w:eastAsia="Times New Roman" w:hAnsi="Times New Roman" w:cs="Times New Roman"/>
          <w:b/>
          <w:bCs/>
          <w:color w:val="000000" w:themeColor="text1"/>
          <w:kern w:val="36"/>
          <w:sz w:val="27"/>
          <w:szCs w:val="27"/>
          <w:lang w:eastAsia="ru-RU"/>
        </w:rPr>
      </w:pPr>
    </w:p>
    <w:p w14:paraId="5FF6050C" w14:textId="77777777" w:rsidR="002B6914" w:rsidRPr="003D517C" w:rsidRDefault="002B6914" w:rsidP="002B6914">
      <w:pPr>
        <w:pStyle w:val="a3"/>
        <w:shd w:val="clear" w:color="auto" w:fill="FFFFFF"/>
        <w:spacing w:before="0" w:beforeAutospacing="0" w:after="0" w:afterAutospacing="0"/>
        <w:ind w:firstLine="709"/>
        <w:jc w:val="both"/>
        <w:rPr>
          <w:color w:val="000000" w:themeColor="text1"/>
          <w:sz w:val="27"/>
          <w:szCs w:val="27"/>
        </w:rPr>
      </w:pPr>
      <w:r w:rsidRPr="003D517C">
        <w:rPr>
          <w:color w:val="000000" w:themeColor="text1"/>
          <w:sz w:val="27"/>
          <w:szCs w:val="27"/>
        </w:rPr>
        <w:t>Президент РФ подписал закон, увеличивающий размер единовременной страховой выплаты в случае смерти застрахованного вследствие несчастного случая на производстве или профессионального заболевания с 1 млн руб. до 2 млн руб. (</w:t>
      </w:r>
      <w:hyperlink r:id="rId4" w:history="1">
        <w:r w:rsidRPr="003D517C">
          <w:rPr>
            <w:rStyle w:val="a4"/>
            <w:color w:val="000000" w:themeColor="text1"/>
            <w:sz w:val="27"/>
            <w:szCs w:val="27"/>
            <w:u w:val="none"/>
            <w:bdr w:val="none" w:sz="0" w:space="0" w:color="auto" w:frame="1"/>
          </w:rPr>
          <w:t>Федеральный закон от 3 апреля 2023 г. № 98-ФЗ</w:t>
        </w:r>
      </w:hyperlink>
      <w:r w:rsidRPr="003D517C">
        <w:rPr>
          <w:color w:val="000000" w:themeColor="text1"/>
          <w:sz w:val="27"/>
          <w:szCs w:val="27"/>
        </w:rPr>
        <w:t>). Данная норма применяется к страховым случаям, наступившим с 3 апреля 2023 года.</w:t>
      </w:r>
    </w:p>
    <w:p w14:paraId="7C2C91DF" w14:textId="77777777" w:rsidR="002B6914" w:rsidRPr="003D517C" w:rsidRDefault="002B6914" w:rsidP="002B6914">
      <w:pPr>
        <w:pStyle w:val="a3"/>
        <w:shd w:val="clear" w:color="auto" w:fill="FFFFFF"/>
        <w:spacing w:before="0" w:beforeAutospacing="0" w:after="0" w:afterAutospacing="0"/>
        <w:ind w:firstLine="709"/>
        <w:jc w:val="both"/>
        <w:rPr>
          <w:color w:val="000000" w:themeColor="text1"/>
          <w:sz w:val="27"/>
          <w:szCs w:val="27"/>
        </w:rPr>
      </w:pPr>
      <w:r w:rsidRPr="003D517C">
        <w:rPr>
          <w:color w:val="000000" w:themeColor="text1"/>
          <w:sz w:val="27"/>
          <w:szCs w:val="27"/>
        </w:rPr>
        <w:t>Также скорректирован и порядок исчисления пособия по временной нетрудоспособности. Средний дневной заработок для его исчисления, так же как и для исчисления пособия по беременности и родам и ежемесячного пособия по уходу за ребенком, не может превышать величину, определяемую путем деления на 730 суммы двух лимитов по страховым взносам, установленных на два календарных года, предшествующих году наступления временной нетрудоспособности. Так, например, для оплаты пособия по временной нетрудоспособности в 2023 году, оно будет исчисляться из среднего дневного заработка, не превышающего 2736,99 руб. ((1 032 000 руб. + 966 000 руб.) / 730). Причем если фактический заработок не достигает предельных значений, размер пособия будет ниже.</w:t>
      </w:r>
    </w:p>
    <w:p w14:paraId="54E50329" w14:textId="77777777" w:rsidR="002B6914" w:rsidRPr="003D517C" w:rsidRDefault="002B6914" w:rsidP="002B6914">
      <w:pPr>
        <w:pStyle w:val="a3"/>
        <w:shd w:val="clear" w:color="auto" w:fill="FFFFFF"/>
        <w:spacing w:before="0" w:beforeAutospacing="0" w:after="0" w:afterAutospacing="0"/>
        <w:ind w:firstLine="709"/>
        <w:jc w:val="both"/>
        <w:rPr>
          <w:color w:val="000000" w:themeColor="text1"/>
          <w:sz w:val="27"/>
          <w:szCs w:val="27"/>
        </w:rPr>
      </w:pPr>
      <w:r w:rsidRPr="003D517C">
        <w:rPr>
          <w:color w:val="000000" w:themeColor="text1"/>
          <w:sz w:val="27"/>
          <w:szCs w:val="27"/>
        </w:rPr>
        <w:t>Еще одно важное изменение – в страховой стаж наравне с периодами работы или иной деятельности, будут засчитываться периоды прохождения военной службы, период пребывания в добровольческом формировании, содействующем выполнению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проведении контртеррористических операций, а также при использовании Вооруженных Сил Российской Федерации за пределами территории России.</w:t>
      </w:r>
    </w:p>
    <w:p w14:paraId="3D7A8FD5" w14:textId="77777777" w:rsidR="003C74D4" w:rsidRPr="002B6914" w:rsidRDefault="003C74D4" w:rsidP="002B6914"/>
    <w:sectPr w:rsidR="003C74D4" w:rsidRPr="002B6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4D4"/>
    <w:rsid w:val="002B6914"/>
    <w:rsid w:val="003C74D4"/>
    <w:rsid w:val="003D517C"/>
    <w:rsid w:val="00467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9B02"/>
  <w15:chartTrackingRefBased/>
  <w15:docId w15:val="{1005B54F-A238-49CD-BAF9-E017890A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2B6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4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B6914"/>
    <w:rPr>
      <w:color w:val="0000FF"/>
      <w:u w:val="single"/>
    </w:rPr>
  </w:style>
  <w:style w:type="character" w:customStyle="1" w:styleId="10">
    <w:name w:val="Заголовок 1 Знак"/>
    <w:basedOn w:val="a0"/>
    <w:link w:val="1"/>
    <w:uiPriority w:val="9"/>
    <w:rsid w:val="002B691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5970">
      <w:bodyDiv w:val="1"/>
      <w:marLeft w:val="0"/>
      <w:marRight w:val="0"/>
      <w:marTop w:val="0"/>
      <w:marBottom w:val="0"/>
      <w:divBdr>
        <w:top w:val="none" w:sz="0" w:space="0" w:color="auto"/>
        <w:left w:val="none" w:sz="0" w:space="0" w:color="auto"/>
        <w:bottom w:val="none" w:sz="0" w:space="0" w:color="auto"/>
        <w:right w:val="none" w:sz="0" w:space="0" w:color="auto"/>
      </w:divBdr>
    </w:div>
    <w:div w:id="551428163">
      <w:bodyDiv w:val="1"/>
      <w:marLeft w:val="0"/>
      <w:marRight w:val="0"/>
      <w:marTop w:val="0"/>
      <w:marBottom w:val="0"/>
      <w:divBdr>
        <w:top w:val="none" w:sz="0" w:space="0" w:color="auto"/>
        <w:left w:val="none" w:sz="0" w:space="0" w:color="auto"/>
        <w:bottom w:val="none" w:sz="0" w:space="0" w:color="auto"/>
        <w:right w:val="none" w:sz="0" w:space="0" w:color="auto"/>
      </w:divBdr>
    </w:div>
    <w:div w:id="665019448">
      <w:bodyDiv w:val="1"/>
      <w:marLeft w:val="0"/>
      <w:marRight w:val="0"/>
      <w:marTop w:val="0"/>
      <w:marBottom w:val="0"/>
      <w:divBdr>
        <w:top w:val="none" w:sz="0" w:space="0" w:color="auto"/>
        <w:left w:val="none" w:sz="0" w:space="0" w:color="auto"/>
        <w:bottom w:val="none" w:sz="0" w:space="0" w:color="auto"/>
        <w:right w:val="none" w:sz="0" w:space="0" w:color="auto"/>
      </w:divBdr>
    </w:div>
    <w:div w:id="14030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se.garant.ru/4066508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docenko17@outlook.com</dc:creator>
  <cp:keywords/>
  <dc:description/>
  <cp:lastModifiedBy>docenko17@outlook.com</cp:lastModifiedBy>
  <cp:revision>2</cp:revision>
  <dcterms:created xsi:type="dcterms:W3CDTF">2023-04-06T22:24:00Z</dcterms:created>
  <dcterms:modified xsi:type="dcterms:W3CDTF">2023-04-06T22:24:00Z</dcterms:modified>
</cp:coreProperties>
</file>